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AC4" w:rsidRPr="00EE6AC4" w:rsidRDefault="00EE6AC4" w:rsidP="00EE6AC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E6AC4">
        <w:rPr>
          <w:rFonts w:ascii="宋体" w:eastAsia="宋体" w:hAnsi="宋体" w:cs="宋体"/>
          <w:kern w:val="0"/>
          <w:sz w:val="24"/>
          <w:szCs w:val="24"/>
        </w:rPr>
        <w:t>（三）招聘岗位、专业、学历、人数及资格条件等：</w:t>
      </w:r>
    </w:p>
    <w:tbl>
      <w:tblPr>
        <w:tblW w:w="133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1681"/>
        <w:gridCol w:w="594"/>
        <w:gridCol w:w="1428"/>
        <w:gridCol w:w="1418"/>
        <w:gridCol w:w="3301"/>
        <w:gridCol w:w="1235"/>
        <w:gridCol w:w="1134"/>
        <w:gridCol w:w="1701"/>
      </w:tblGrid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b/>
                <w:bCs/>
                <w:kern w:val="0"/>
                <w:sz w:val="22"/>
              </w:rPr>
              <w:t>编号</w:t>
            </w:r>
          </w:p>
        </w:tc>
        <w:tc>
          <w:tcPr>
            <w:tcW w:w="16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b/>
                <w:bCs/>
                <w:kern w:val="0"/>
                <w:sz w:val="22"/>
              </w:rPr>
              <w:t>招聘岗位</w:t>
            </w:r>
          </w:p>
        </w:tc>
        <w:tc>
          <w:tcPr>
            <w:tcW w:w="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b/>
                <w:bCs/>
                <w:kern w:val="0"/>
                <w:sz w:val="22"/>
              </w:rPr>
              <w:t>人数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b/>
                <w:bCs/>
                <w:kern w:val="0"/>
                <w:sz w:val="22"/>
              </w:rPr>
              <w:t>学历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b/>
                <w:bCs/>
                <w:kern w:val="0"/>
                <w:sz w:val="22"/>
              </w:rPr>
              <w:t>学位</w:t>
            </w:r>
          </w:p>
        </w:tc>
        <w:tc>
          <w:tcPr>
            <w:tcW w:w="3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b/>
                <w:bCs/>
                <w:kern w:val="0"/>
                <w:sz w:val="22"/>
              </w:rPr>
              <w:t>专业名称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b/>
                <w:bCs/>
                <w:kern w:val="0"/>
                <w:sz w:val="22"/>
              </w:rPr>
              <w:t>专业技术资格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b/>
                <w:bCs/>
                <w:kern w:val="0"/>
                <w:sz w:val="22"/>
              </w:rPr>
              <w:t>招聘对象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b/>
                <w:bCs/>
                <w:kern w:val="0"/>
                <w:sz w:val="22"/>
              </w:rPr>
              <w:t>备注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101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肿瘤科医师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硕士或以上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中西医结合临床</w:t>
            </w:r>
            <w:r w:rsidRPr="00EE6AC4">
              <w:rPr>
                <w:rFonts w:ascii="宋体" w:eastAsia="宋体" w:hAnsi="宋体" w:cs="宋体"/>
                <w:kern w:val="0"/>
                <w:sz w:val="22"/>
              </w:rPr>
              <w:br/>
              <w:t>（肿瘤方向）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102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脾胃科医师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博士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中医内科（中医肝病方向）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103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肾内科医师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硕士或以上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中医内科（肾病方向）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104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肾内科医师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硕士或以上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中医内科（血透方向）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106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针灸科医师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硕士或以上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针灸专业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107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内分泌科医师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博士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中医内科/内科/中西医结合（糖尿病及其并发症）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108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妇科医师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硕士或以上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妇产科学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主治医师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109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儿科医师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硕士或以上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中医儿科/中医内科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医师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有中医类医师资格证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110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普通外科外科医师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硕士或以上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外科/中医外科（普外方向）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111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泌尿外科外科医师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硕士或以上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外科/中西医结合临床/中医外科（</w:t>
            </w:r>
            <w:proofErr w:type="gramStart"/>
            <w:r w:rsidRPr="00EE6AC4">
              <w:rPr>
                <w:rFonts w:ascii="宋体" w:eastAsia="宋体" w:hAnsi="宋体" w:cs="宋体"/>
                <w:kern w:val="0"/>
                <w:sz w:val="22"/>
              </w:rPr>
              <w:t>泌</w:t>
            </w:r>
            <w:proofErr w:type="gramEnd"/>
            <w:r w:rsidRPr="00EE6AC4">
              <w:rPr>
                <w:rFonts w:ascii="宋体" w:eastAsia="宋体" w:hAnsi="宋体" w:cs="宋体"/>
                <w:kern w:val="0"/>
                <w:sz w:val="22"/>
              </w:rPr>
              <w:t>外方向）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112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神经外科医师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硕士或以上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外科/中西医结合临床/中医外科（神经外科方向）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急诊科医师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硕士或以上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内科（心血管/呼吸/急诊/重症方向）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1238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114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ICU医师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硕士或以上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内科（重症医学专业/肾内科方向）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应届生或三甲医院相关科室工作，已通过执业医师考试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115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麻醉科医师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本科或以上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学士或以上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麻醉学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116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检验科技术员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本科或以上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学士或以上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医学检验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928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117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B超医师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5年制本科或以上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学士或以上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医学影像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928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118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放射科医师（本科）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5年制本科或以上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学士或以上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医学影像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lastRenderedPageBreak/>
              <w:t>119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放射科医师（研究生）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硕士或以上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影像医学与核医学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120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放射科技术员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大专或以上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医学影像学/医学影像技术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928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121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五羊门诊医师（针推）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硕士或以上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针灸推拿学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取得医师资格证（有工作经验优先）</w:t>
            </w:r>
          </w:p>
        </w:tc>
      </w:tr>
      <w:tr w:rsidR="00EE6AC4" w:rsidRPr="00EE6AC4" w:rsidTr="00EE6AC4">
        <w:trPr>
          <w:trHeight w:val="928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122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同德放射医师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5年制本科或以上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学士或以上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医学影像学/影像医学与核医学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有医师执业证优先</w:t>
            </w:r>
          </w:p>
        </w:tc>
      </w:tr>
      <w:tr w:rsidR="00EE6AC4" w:rsidRPr="00EE6AC4" w:rsidTr="00EE6AC4">
        <w:trPr>
          <w:trHeight w:val="928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123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同德B超医师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5年制本科或以上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学士或以上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医学影像学/影像医学与核医学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有医师执业证优先</w:t>
            </w:r>
          </w:p>
        </w:tc>
      </w:tr>
      <w:tr w:rsidR="00EE6AC4" w:rsidRPr="00EE6AC4" w:rsidTr="00EE6AC4">
        <w:trPr>
          <w:trHeight w:val="928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124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同德门诊医师（针推）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硕士或以上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针灸推拿学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取得医师资格证（有工作经验优先）</w:t>
            </w:r>
          </w:p>
        </w:tc>
      </w:tr>
      <w:tr w:rsidR="00EE6AC4" w:rsidRPr="00EE6AC4" w:rsidTr="00EE6AC4">
        <w:trPr>
          <w:trHeight w:val="928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125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体检中心B超医师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5年制本科或以上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学士或以上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医学影像学/影像医学与核医学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126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中药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本科或以上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学士或以上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中药学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127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药学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本科或以上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学士或以上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药学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有资格证优先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128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E6AC4">
              <w:rPr>
                <w:rFonts w:ascii="宋体" w:eastAsia="宋体" w:hAnsi="宋体" w:cs="宋体"/>
                <w:kern w:val="0"/>
                <w:sz w:val="22"/>
              </w:rPr>
              <w:t>医械科</w:t>
            </w:r>
            <w:proofErr w:type="gramEnd"/>
            <w:r w:rsidRPr="00EE6AC4">
              <w:rPr>
                <w:rFonts w:ascii="宋体" w:eastAsia="宋体" w:hAnsi="宋体" w:cs="宋体"/>
                <w:kern w:val="0"/>
                <w:sz w:val="22"/>
              </w:rPr>
              <w:t>器械</w:t>
            </w:r>
            <w:r w:rsidRPr="00EE6AC4">
              <w:rPr>
                <w:rFonts w:ascii="宋体" w:eastAsia="宋体" w:hAnsi="宋体" w:cs="宋体"/>
                <w:kern w:val="0"/>
                <w:sz w:val="22"/>
              </w:rPr>
              <w:br/>
              <w:t>维修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本科或以上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学士或以上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生物医学工程、机电、机械电子工程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129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基建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本科或以上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学士或以上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工程管理或土木工程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130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办公室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本科或以上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学士或以上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卫生事业管理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131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医务科医师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研究生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硕士或以上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中医外科/中医骨伤科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主治中医师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EE6AC4" w:rsidRPr="00EE6AC4" w:rsidTr="00EE6AC4">
        <w:trPr>
          <w:trHeight w:val="104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132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计算机中心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本科或以上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学士或以上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计算机软件设计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熟悉软件开发、移动设备软件开发、数据维护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133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临床护理</w:t>
            </w:r>
            <w:r w:rsidRPr="00EE6AC4">
              <w:rPr>
                <w:rFonts w:ascii="宋体" w:eastAsia="宋体" w:hAnsi="宋体" w:cs="宋体"/>
                <w:kern w:val="0"/>
                <w:sz w:val="22"/>
              </w:rPr>
              <w:br/>
              <w:t>（大专）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70</w:t>
            </w:r>
            <w:bookmarkStart w:id="0" w:name="_GoBack"/>
            <w:bookmarkEnd w:id="0"/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大专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护理学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35岁以下，2016年6月前通过执业护士考试，实习证明符合广东省护士执业注册要求</w:t>
            </w:r>
          </w:p>
        </w:tc>
      </w:tr>
      <w:tr w:rsidR="00EE6AC4" w:rsidRPr="00EE6AC4" w:rsidTr="00EE6AC4">
        <w:trPr>
          <w:trHeight w:val="619"/>
          <w:jc w:val="center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134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临床护理</w:t>
            </w:r>
            <w:r w:rsidRPr="00EE6AC4">
              <w:rPr>
                <w:rFonts w:ascii="宋体" w:eastAsia="宋体" w:hAnsi="宋体" w:cs="宋体"/>
                <w:kern w:val="0"/>
                <w:sz w:val="22"/>
              </w:rPr>
              <w:br/>
              <w:t>（本科）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20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本科或以上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学士或以上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护理学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AC4" w:rsidRPr="00EE6AC4" w:rsidRDefault="00EE6AC4" w:rsidP="00EE6AC4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6AC4">
              <w:rPr>
                <w:rFonts w:ascii="宋体" w:eastAsia="宋体" w:hAnsi="宋体" w:cs="宋体"/>
                <w:kern w:val="0"/>
                <w:sz w:val="22"/>
              </w:rPr>
              <w:t>应届生/社会人员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6AC4" w:rsidRPr="00EE6AC4" w:rsidRDefault="00EE6AC4" w:rsidP="00EE6AC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C7423C" w:rsidRDefault="00EE6AC4">
      <w:r w:rsidRPr="00EE6AC4">
        <w:rPr>
          <w:rFonts w:ascii="宋体" w:eastAsia="宋体" w:hAnsi="宋体" w:cs="宋体"/>
          <w:kern w:val="0"/>
          <w:sz w:val="24"/>
          <w:szCs w:val="24"/>
        </w:rPr>
        <w:t xml:space="preserve">　　备注：本次公告招聘岗位为非事业编制人员岗位。</w:t>
      </w:r>
    </w:p>
    <w:sectPr w:rsidR="00C742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B2"/>
    <w:rsid w:val="000A33B2"/>
    <w:rsid w:val="00C7423C"/>
    <w:rsid w:val="00EE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38D67C-02E1-4A7B-B7EE-47339828D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6A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7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63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1548</Characters>
  <Application>Microsoft Office Word</Application>
  <DocSecurity>0</DocSecurity>
  <Lines>12</Lines>
  <Paragraphs>3</Paragraphs>
  <ScaleCrop>false</ScaleCrop>
  <Company>CHINA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2015-12-15T13:07:00Z</dcterms:created>
  <dcterms:modified xsi:type="dcterms:W3CDTF">2015-12-15T13:07:00Z</dcterms:modified>
</cp:coreProperties>
</file>